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19" w:rsidRDefault="00A7272B">
      <w:pPr>
        <w:pStyle w:val="a5"/>
        <w:jc w:val="right"/>
      </w:pPr>
      <w:r>
        <w:t xml:space="preserve"> (образец)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ЖУРНАЛ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учета состояния инженерно-технических средств охраны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_________________________________________________</w:t>
      </w:r>
    </w:p>
    <w:p w:rsidR="008D5419" w:rsidRDefault="00A7272B">
      <w:pPr>
        <w:pStyle w:val="a5"/>
        <w:spacing w:before="0" w:beforeAutospacing="0" w:after="0"/>
        <w:jc w:val="center"/>
        <w:rPr>
          <w:i/>
          <w:iCs/>
        </w:rPr>
      </w:pPr>
      <w:r>
        <w:rPr>
          <w:i/>
          <w:iCs/>
        </w:rPr>
        <w:t>(наименование охраняемого объекта)</w:t>
      </w:r>
    </w:p>
    <w:p w:rsidR="008D5419" w:rsidRDefault="008D5419">
      <w:pPr>
        <w:pStyle w:val="a5"/>
        <w:spacing w:before="0" w:beforeAutospacing="0" w:after="0"/>
        <w:jc w:val="center"/>
        <w:rPr>
          <w:i/>
          <w:iCs/>
        </w:rPr>
      </w:pPr>
    </w:p>
    <w:tbl>
      <w:tblPr>
        <w:tblStyle w:val="a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05"/>
        <w:gridCol w:w="1746"/>
        <w:gridCol w:w="1570"/>
        <w:gridCol w:w="1701"/>
        <w:gridCol w:w="1275"/>
        <w:gridCol w:w="993"/>
        <w:gridCol w:w="1134"/>
      </w:tblGrid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 w:rsidP="00DB345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Дата/время проверки работоспособности  инженерно-технических средств охраны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Наименование/вид инженерно-технического средства охраны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исправности/</w:t>
            </w:r>
          </w:p>
          <w:p w:rsidR="00EC03E9" w:rsidRDefault="00EC03E9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неисправности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лица осуществляющего проверку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неисправности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A7272B" w:rsidRDefault="00A7272B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EC03E9" w:rsidRDefault="00EC03E9" w:rsidP="00EC03E9">
      <w:pPr>
        <w:spacing w:after="240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*Проверка работоспособности </w:t>
      </w:r>
      <w:r w:rsidRPr="00EC03E9">
        <w:rPr>
          <w:rFonts w:ascii="Times New Roman" w:eastAsia="Times New Roman" w:hAnsi="Times New Roman"/>
          <w:sz w:val="24"/>
          <w:szCs w:val="24"/>
        </w:rPr>
        <w:t>инженерно-технических средств охраны</w:t>
      </w:r>
      <w:r>
        <w:rPr>
          <w:rFonts w:ascii="Times New Roman" w:eastAsia="Times New Roman" w:hAnsi="Times New Roman"/>
          <w:sz w:val="24"/>
          <w:szCs w:val="24"/>
        </w:rPr>
        <w:t xml:space="preserve"> на объекте осуществляется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1 раз в полугодие.</w:t>
      </w:r>
    </w:p>
    <w:sectPr w:rsidR="00EC03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E6"/>
    <w:rsid w:val="0031352A"/>
    <w:rsid w:val="008D5419"/>
    <w:rsid w:val="00A7272B"/>
    <w:rsid w:val="00DB345E"/>
    <w:rsid w:val="00DF31E6"/>
    <w:rsid w:val="00E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79696"/>
  <w15:chartTrackingRefBased/>
  <w15:docId w15:val="{C4B6B60F-2F89-4946-B1AC-BB99D957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="Verdana" w:hAnsi="Consolas" w:hint="default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uiPriority w:val="99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uiPriority w:val="99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Журнал учета состояния инженерно-технических средств охраны на охраняемом объекте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Журнал учета состояния инженерно-технических средств охраны на охраняемом объекте</dc:title>
  <dc:subject/>
  <dc:creator>Антитеррор_1</dc:creator>
  <cp:keywords/>
  <dc:description/>
  <cp:lastModifiedBy>Антитеррор_1</cp:lastModifiedBy>
  <cp:revision>4</cp:revision>
  <dcterms:created xsi:type="dcterms:W3CDTF">2022-04-11T11:05:00Z</dcterms:created>
  <dcterms:modified xsi:type="dcterms:W3CDTF">2022-05-12T07:10:00Z</dcterms:modified>
</cp:coreProperties>
</file>