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33" w:rsidRPr="00D04828" w:rsidRDefault="00776633" w:rsidP="00D04828">
      <w:pPr>
        <w:tabs>
          <w:tab w:val="left" w:pos="1134"/>
        </w:tabs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828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:rsidR="00F97421" w:rsidRPr="00D04828" w:rsidRDefault="00F97421" w:rsidP="00D04828">
      <w:pPr>
        <w:tabs>
          <w:tab w:val="left" w:pos="1134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F40FAF" w:rsidRPr="00880EEC" w:rsidRDefault="00776633" w:rsidP="00880EEC">
      <w:pPr>
        <w:spacing w:after="0" w:line="288" w:lineRule="auto"/>
        <w:ind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880EEC">
        <w:rPr>
          <w:rFonts w:ascii="Times New Roman" w:hAnsi="Times New Roman" w:cs="Times New Roman"/>
          <w:sz w:val="28"/>
          <w:szCs w:val="28"/>
        </w:rPr>
        <w:t xml:space="preserve">В </w:t>
      </w:r>
      <w:r w:rsidR="00AD1642" w:rsidRPr="00880EEC">
        <w:rPr>
          <w:rFonts w:ascii="Times New Roman" w:hAnsi="Times New Roman" w:cs="Times New Roman"/>
          <w:sz w:val="28"/>
          <w:szCs w:val="28"/>
        </w:rPr>
        <w:t xml:space="preserve">Управление архитектуры и градостроительства Исполнительного комитета г.Казани </w:t>
      </w:r>
      <w:r w:rsidRPr="00880EEC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880EEC">
        <w:rPr>
          <w:rFonts w:ascii="Times New Roman" w:hAnsi="Times New Roman" w:cs="Times New Roman"/>
          <w:sz w:val="28"/>
          <w:szCs w:val="28"/>
        </w:rPr>
        <w:t>ходатайство</w:t>
      </w:r>
      <w:r w:rsidR="001D314C" w:rsidRPr="00880EEC">
        <w:rPr>
          <w:rFonts w:ascii="Times New Roman" w:hAnsi="Times New Roman" w:cs="Times New Roman"/>
          <w:sz w:val="28"/>
          <w:szCs w:val="28"/>
        </w:rPr>
        <w:t xml:space="preserve"> </w:t>
      </w:r>
      <w:r w:rsidR="00F40FAF" w:rsidRPr="00880EEC">
        <w:rPr>
          <w:rFonts w:ascii="Times New Roman" w:hAnsi="Times New Roman" w:cs="Times New Roman"/>
          <w:color w:val="000000"/>
          <w:sz w:val="28"/>
          <w:szCs w:val="28"/>
        </w:rPr>
        <w:t xml:space="preserve">ООО «Газпром трансгаз Казань» </w:t>
      </w:r>
      <w:r w:rsidR="002E044F" w:rsidRPr="00880EEC">
        <w:rPr>
          <w:rFonts w:ascii="Times New Roman" w:hAnsi="Times New Roman" w:cs="Times New Roman"/>
          <w:sz w:val="28"/>
          <w:szCs w:val="28"/>
        </w:rPr>
        <w:t xml:space="preserve">об установлении публичного </w:t>
      </w:r>
      <w:r w:rsidR="00F40FAF" w:rsidRPr="00880EEC">
        <w:rPr>
          <w:rFonts w:ascii="Times New Roman" w:hAnsi="Times New Roman" w:cs="Times New Roman"/>
          <w:sz w:val="28"/>
          <w:szCs w:val="28"/>
        </w:rPr>
        <w:t>сервитута на</w:t>
      </w:r>
      <w:r w:rsidR="002E044F" w:rsidRPr="00880EEC">
        <w:rPr>
          <w:rFonts w:ascii="Times New Roman" w:hAnsi="Times New Roman" w:cs="Times New Roman"/>
          <w:sz w:val="28"/>
          <w:szCs w:val="28"/>
        </w:rPr>
        <w:t xml:space="preserve"> земе</w:t>
      </w:r>
      <w:r w:rsidR="0091004D" w:rsidRPr="00880EEC">
        <w:rPr>
          <w:rFonts w:ascii="Times New Roman" w:hAnsi="Times New Roman" w:cs="Times New Roman"/>
          <w:sz w:val="28"/>
          <w:szCs w:val="28"/>
        </w:rPr>
        <w:t>л</w:t>
      </w:r>
      <w:r w:rsidR="00F40FAF" w:rsidRPr="00880EEC">
        <w:rPr>
          <w:rFonts w:ascii="Times New Roman" w:hAnsi="Times New Roman" w:cs="Times New Roman"/>
          <w:sz w:val="28"/>
          <w:szCs w:val="28"/>
        </w:rPr>
        <w:t>ьные</w:t>
      </w:r>
      <w:r w:rsidR="00CE2414" w:rsidRPr="00880EEC">
        <w:rPr>
          <w:rFonts w:ascii="Times New Roman" w:hAnsi="Times New Roman" w:cs="Times New Roman"/>
          <w:sz w:val="28"/>
          <w:szCs w:val="28"/>
        </w:rPr>
        <w:t xml:space="preserve"> </w:t>
      </w:r>
      <w:r w:rsidR="00F40FAF" w:rsidRPr="00880EEC">
        <w:rPr>
          <w:rFonts w:ascii="Times New Roman" w:hAnsi="Times New Roman" w:cs="Times New Roman"/>
          <w:sz w:val="28"/>
          <w:szCs w:val="28"/>
        </w:rPr>
        <w:t xml:space="preserve">участки    </w:t>
      </w:r>
      <w:r w:rsidR="00F40FAF" w:rsidRPr="00880EEC">
        <w:rPr>
          <w:rFonts w:ascii="Times New Roman" w:hAnsi="Times New Roman" w:cs="Times New Roman"/>
          <w:sz w:val="28"/>
          <w:szCs w:val="28"/>
          <w:lang w:eastAsia="zh-CN"/>
        </w:rPr>
        <w:t>с кадастровыми номерами 16:</w:t>
      </w:r>
      <w:r w:rsidR="00194D00">
        <w:rPr>
          <w:rFonts w:ascii="Times New Roman" w:hAnsi="Times New Roman" w:cs="Times New Roman"/>
          <w:sz w:val="28"/>
          <w:szCs w:val="28"/>
          <w:lang w:eastAsia="zh-CN"/>
        </w:rPr>
        <w:t>24:000000:6750 и 16:24:260201:3391</w:t>
      </w:r>
      <w:r w:rsidR="00250F13" w:rsidRPr="00880EEC">
        <w:rPr>
          <w:rFonts w:ascii="Times New Roman" w:hAnsi="Times New Roman" w:cs="Times New Roman"/>
          <w:sz w:val="28"/>
          <w:szCs w:val="28"/>
        </w:rPr>
        <w:t>,</w:t>
      </w:r>
      <w:r w:rsidR="00E3094E" w:rsidRPr="00880EEC">
        <w:rPr>
          <w:rFonts w:ascii="Times New Roman" w:hAnsi="Times New Roman" w:cs="Times New Roman"/>
          <w:sz w:val="28"/>
          <w:szCs w:val="28"/>
        </w:rPr>
        <w:t xml:space="preserve"> </w:t>
      </w:r>
      <w:r w:rsidR="0062556B" w:rsidRPr="00880EEC">
        <w:rPr>
          <w:rFonts w:ascii="Times New Roman" w:hAnsi="Times New Roman" w:cs="Times New Roman"/>
          <w:sz w:val="28"/>
          <w:szCs w:val="28"/>
        </w:rPr>
        <w:t>в целях</w:t>
      </w:r>
      <w:r w:rsidR="00105508" w:rsidRPr="00880EEC">
        <w:rPr>
          <w:rFonts w:ascii="Times New Roman" w:hAnsi="Times New Roman" w:cs="Times New Roman"/>
          <w:sz w:val="28"/>
          <w:szCs w:val="28"/>
        </w:rPr>
        <w:t xml:space="preserve"> </w:t>
      </w:r>
      <w:r w:rsidR="00F40FAF" w:rsidRPr="00880EE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обеспечения права застройщика на использование земельных участков для строительства с последующей эксплуатацией линейного объекта газоснабжения </w:t>
      </w:r>
      <w:r w:rsidR="00F40FAF" w:rsidRPr="00880EEC">
        <w:rPr>
          <w:rFonts w:ascii="Times New Roman" w:hAnsi="Times New Roman" w:cs="Times New Roman"/>
          <w:sz w:val="28"/>
          <w:szCs w:val="28"/>
          <w:lang w:eastAsia="zh-CN"/>
        </w:rPr>
        <w:t>«Ответвление газопровода до границ 10 земельных участков с кадастровыми номерами 16:24:090704:3704-16:24:090704:3713. Адрес: РТ, г. Казань, в границах землепользования совхоза "Казань"».</w:t>
      </w:r>
    </w:p>
    <w:p w:rsidR="0036572E" w:rsidRDefault="001A568D" w:rsidP="00880EEC">
      <w:pPr>
        <w:pStyle w:val="TableParagraph"/>
        <w:tabs>
          <w:tab w:val="left" w:pos="891"/>
        </w:tabs>
        <w:spacing w:before="19" w:line="288" w:lineRule="auto"/>
        <w:ind w:left="364"/>
        <w:jc w:val="both"/>
        <w:rPr>
          <w:sz w:val="28"/>
          <w:szCs w:val="28"/>
        </w:rPr>
      </w:pPr>
      <w:r w:rsidRPr="00880EEC">
        <w:rPr>
          <w:sz w:val="28"/>
          <w:szCs w:val="28"/>
        </w:rPr>
        <w:t>Обоснование</w:t>
      </w:r>
      <w:r w:rsidR="00D51C4F" w:rsidRPr="00880EEC">
        <w:rPr>
          <w:sz w:val="28"/>
          <w:szCs w:val="28"/>
        </w:rPr>
        <w:t>м</w:t>
      </w:r>
      <w:r w:rsidRPr="00880EEC">
        <w:rPr>
          <w:sz w:val="28"/>
          <w:szCs w:val="28"/>
        </w:rPr>
        <w:t xml:space="preserve"> необходимости установ</w:t>
      </w:r>
      <w:r w:rsidR="00D51C4F" w:rsidRPr="00880EEC">
        <w:rPr>
          <w:sz w:val="28"/>
          <w:szCs w:val="28"/>
        </w:rPr>
        <w:t>ления публичного сервитута являю</w:t>
      </w:r>
      <w:r w:rsidRPr="00880EEC">
        <w:rPr>
          <w:sz w:val="28"/>
          <w:szCs w:val="28"/>
        </w:rPr>
        <w:t>тся:</w:t>
      </w:r>
    </w:p>
    <w:p w:rsidR="00F40FAF" w:rsidRPr="00880EEC" w:rsidRDefault="00F40FAF" w:rsidP="0036572E">
      <w:pPr>
        <w:pStyle w:val="TableParagraph"/>
        <w:tabs>
          <w:tab w:val="left" w:pos="891"/>
        </w:tabs>
        <w:spacing w:before="19" w:line="288" w:lineRule="auto"/>
        <w:ind w:firstLine="426"/>
        <w:jc w:val="both"/>
        <w:rPr>
          <w:sz w:val="28"/>
          <w:szCs w:val="28"/>
        </w:rPr>
      </w:pPr>
      <w:r w:rsidRPr="00880EEC">
        <w:rPr>
          <w:sz w:val="28"/>
          <w:szCs w:val="28"/>
        </w:rPr>
        <w:t>Программа</w:t>
      </w:r>
      <w:r w:rsidRPr="00880EEC">
        <w:rPr>
          <w:spacing w:val="30"/>
          <w:sz w:val="28"/>
          <w:szCs w:val="28"/>
        </w:rPr>
        <w:t xml:space="preserve">  </w:t>
      </w:r>
      <w:r w:rsidRPr="00880EEC">
        <w:rPr>
          <w:sz w:val="28"/>
          <w:szCs w:val="28"/>
        </w:rPr>
        <w:t>по</w:t>
      </w:r>
      <w:r w:rsidRPr="00880EEC">
        <w:rPr>
          <w:spacing w:val="77"/>
          <w:w w:val="150"/>
          <w:sz w:val="28"/>
          <w:szCs w:val="28"/>
        </w:rPr>
        <w:t xml:space="preserve"> </w:t>
      </w:r>
      <w:r w:rsidRPr="00880EEC">
        <w:rPr>
          <w:sz w:val="28"/>
          <w:szCs w:val="28"/>
        </w:rPr>
        <w:t>объектам</w:t>
      </w:r>
      <w:r w:rsidRPr="00880EEC">
        <w:rPr>
          <w:spacing w:val="31"/>
          <w:sz w:val="28"/>
          <w:szCs w:val="28"/>
        </w:rPr>
        <w:t xml:space="preserve">  </w:t>
      </w:r>
      <w:r w:rsidRPr="00880EEC">
        <w:rPr>
          <w:sz w:val="28"/>
          <w:szCs w:val="28"/>
        </w:rPr>
        <w:t>стройки</w:t>
      </w:r>
      <w:r w:rsidRPr="00880EEC">
        <w:rPr>
          <w:spacing w:val="26"/>
          <w:sz w:val="28"/>
          <w:szCs w:val="28"/>
        </w:rPr>
        <w:t xml:space="preserve">  </w:t>
      </w:r>
      <w:r w:rsidR="00880EEC">
        <w:rPr>
          <w:sz w:val="28"/>
          <w:szCs w:val="28"/>
        </w:rPr>
        <w:t>«Технологи</w:t>
      </w:r>
      <w:r w:rsidR="00880EEC" w:rsidRPr="00880EEC">
        <w:rPr>
          <w:sz w:val="28"/>
          <w:szCs w:val="28"/>
        </w:rPr>
        <w:t>ческие</w:t>
      </w:r>
      <w:r w:rsidRPr="00880EEC">
        <w:rPr>
          <w:spacing w:val="68"/>
          <w:w w:val="150"/>
          <w:sz w:val="28"/>
          <w:szCs w:val="28"/>
        </w:rPr>
        <w:t xml:space="preserve"> </w:t>
      </w:r>
      <w:r w:rsidR="00880EEC" w:rsidRPr="00880EEC">
        <w:rPr>
          <w:sz w:val="28"/>
          <w:szCs w:val="28"/>
        </w:rPr>
        <w:t>присоединения</w:t>
      </w:r>
      <w:r w:rsidRPr="00880EEC">
        <w:rPr>
          <w:spacing w:val="38"/>
          <w:sz w:val="28"/>
          <w:szCs w:val="28"/>
        </w:rPr>
        <w:t xml:space="preserve">  </w:t>
      </w:r>
      <w:r w:rsidRPr="00880EEC">
        <w:rPr>
          <w:spacing w:val="-5"/>
          <w:sz w:val="28"/>
          <w:szCs w:val="28"/>
        </w:rPr>
        <w:t>по</w:t>
      </w:r>
      <w:r w:rsidR="00880EEC">
        <w:rPr>
          <w:sz w:val="28"/>
          <w:szCs w:val="28"/>
        </w:rPr>
        <w:t xml:space="preserve"> </w:t>
      </w:r>
      <w:r w:rsidR="00880EEC" w:rsidRPr="00880EEC">
        <w:rPr>
          <w:w w:val="95"/>
          <w:sz w:val="28"/>
          <w:szCs w:val="28"/>
        </w:rPr>
        <w:t>исполнению</w:t>
      </w:r>
      <w:r w:rsidRPr="00880EEC">
        <w:rPr>
          <w:spacing w:val="23"/>
          <w:sz w:val="28"/>
          <w:szCs w:val="28"/>
        </w:rPr>
        <w:t xml:space="preserve"> </w:t>
      </w:r>
      <w:r w:rsidRPr="00880EEC">
        <w:rPr>
          <w:w w:val="95"/>
          <w:sz w:val="28"/>
          <w:szCs w:val="28"/>
        </w:rPr>
        <w:t>Постановления</w:t>
      </w:r>
      <w:r w:rsidRPr="00880EEC">
        <w:rPr>
          <w:spacing w:val="18"/>
          <w:sz w:val="28"/>
          <w:szCs w:val="28"/>
        </w:rPr>
        <w:t xml:space="preserve"> </w:t>
      </w:r>
      <w:r w:rsidRPr="00880EEC">
        <w:rPr>
          <w:w w:val="95"/>
          <w:sz w:val="28"/>
          <w:szCs w:val="28"/>
        </w:rPr>
        <w:t>РФ</w:t>
      </w:r>
      <w:r w:rsidRPr="00880EEC">
        <w:rPr>
          <w:spacing w:val="52"/>
          <w:sz w:val="28"/>
          <w:szCs w:val="28"/>
        </w:rPr>
        <w:t xml:space="preserve"> </w:t>
      </w:r>
      <w:r w:rsidRPr="00880EEC">
        <w:rPr>
          <w:w w:val="95"/>
          <w:sz w:val="28"/>
          <w:szCs w:val="28"/>
        </w:rPr>
        <w:t>от</w:t>
      </w:r>
      <w:r w:rsidRPr="00880EEC">
        <w:rPr>
          <w:spacing w:val="-2"/>
          <w:sz w:val="28"/>
          <w:szCs w:val="28"/>
        </w:rPr>
        <w:t xml:space="preserve"> </w:t>
      </w:r>
      <w:r w:rsidRPr="00880EEC">
        <w:rPr>
          <w:w w:val="95"/>
          <w:sz w:val="28"/>
          <w:szCs w:val="28"/>
        </w:rPr>
        <w:t>30.12.2013</w:t>
      </w:r>
      <w:r w:rsidRPr="00880EEC">
        <w:rPr>
          <w:spacing w:val="23"/>
          <w:sz w:val="28"/>
          <w:szCs w:val="28"/>
        </w:rPr>
        <w:t xml:space="preserve"> </w:t>
      </w:r>
      <w:r w:rsidRPr="00880EEC">
        <w:rPr>
          <w:spacing w:val="-2"/>
          <w:w w:val="95"/>
          <w:sz w:val="28"/>
          <w:szCs w:val="28"/>
        </w:rPr>
        <w:t>№1314».</w:t>
      </w:r>
    </w:p>
    <w:p w:rsidR="00F40FAF" w:rsidRPr="00880EEC" w:rsidRDefault="00880EEC" w:rsidP="0036572E">
      <w:pPr>
        <w:pStyle w:val="TableParagraph"/>
        <w:tabs>
          <w:tab w:val="left" w:pos="884"/>
        </w:tabs>
        <w:spacing w:line="288" w:lineRule="auto"/>
        <w:ind w:right="105" w:firstLine="426"/>
        <w:jc w:val="both"/>
        <w:rPr>
          <w:sz w:val="28"/>
          <w:szCs w:val="28"/>
        </w:rPr>
      </w:pPr>
      <w:r w:rsidRPr="00880EEC">
        <w:rPr>
          <w:sz w:val="28"/>
          <w:szCs w:val="28"/>
        </w:rPr>
        <w:t>Подключение</w:t>
      </w:r>
      <w:r>
        <w:rPr>
          <w:sz w:val="28"/>
          <w:szCs w:val="28"/>
        </w:rPr>
        <w:t xml:space="preserve"> (технологич</w:t>
      </w:r>
      <w:r w:rsidR="00F40FAF" w:rsidRPr="00880EEC">
        <w:rPr>
          <w:sz w:val="28"/>
          <w:szCs w:val="28"/>
        </w:rPr>
        <w:t xml:space="preserve">еское </w:t>
      </w:r>
      <w:r>
        <w:rPr>
          <w:sz w:val="28"/>
          <w:szCs w:val="28"/>
        </w:rPr>
        <w:t>присоединение) газоиспользующего</w:t>
      </w:r>
      <w:r w:rsidR="00F40FAF" w:rsidRPr="00880EEC">
        <w:rPr>
          <w:sz w:val="28"/>
          <w:szCs w:val="28"/>
        </w:rPr>
        <w:t xml:space="preserve"> оборудования</w:t>
      </w:r>
      <w:r w:rsidR="00F40FAF" w:rsidRPr="00880EEC">
        <w:rPr>
          <w:spacing w:val="40"/>
          <w:sz w:val="28"/>
          <w:szCs w:val="28"/>
        </w:rPr>
        <w:t xml:space="preserve"> </w:t>
      </w:r>
      <w:r w:rsidR="00F40FAF" w:rsidRPr="00880EEC">
        <w:rPr>
          <w:sz w:val="28"/>
          <w:szCs w:val="28"/>
        </w:rPr>
        <w:t>и</w:t>
      </w:r>
      <w:r w:rsidR="00F40FAF" w:rsidRPr="00880EEC">
        <w:rPr>
          <w:spacing w:val="40"/>
          <w:sz w:val="28"/>
          <w:szCs w:val="28"/>
        </w:rPr>
        <w:t xml:space="preserve"> </w:t>
      </w:r>
      <w:r w:rsidR="00F40FAF" w:rsidRPr="00880EEC">
        <w:rPr>
          <w:sz w:val="28"/>
          <w:szCs w:val="28"/>
        </w:rPr>
        <w:t>объекта</w:t>
      </w:r>
      <w:r w:rsidR="00F40FAF" w:rsidRPr="00880EEC">
        <w:rPr>
          <w:spacing w:val="40"/>
          <w:sz w:val="28"/>
          <w:szCs w:val="28"/>
        </w:rPr>
        <w:t xml:space="preserve"> </w:t>
      </w:r>
      <w:r w:rsidR="00F40FAF" w:rsidRPr="00880EEC">
        <w:rPr>
          <w:sz w:val="28"/>
          <w:szCs w:val="28"/>
        </w:rPr>
        <w:t>капитального</w:t>
      </w:r>
      <w:r w:rsidR="00F40FAF" w:rsidRPr="00880EEC">
        <w:rPr>
          <w:spacing w:val="40"/>
          <w:sz w:val="28"/>
          <w:szCs w:val="28"/>
        </w:rPr>
        <w:t xml:space="preserve"> </w:t>
      </w:r>
      <w:r w:rsidR="00F40FAF" w:rsidRPr="00880EEC">
        <w:rPr>
          <w:sz w:val="28"/>
          <w:szCs w:val="28"/>
        </w:rPr>
        <w:t>строительства</w:t>
      </w:r>
      <w:r w:rsidR="00F40FAF" w:rsidRPr="00880EEC">
        <w:rPr>
          <w:spacing w:val="40"/>
          <w:sz w:val="28"/>
          <w:szCs w:val="28"/>
        </w:rPr>
        <w:t xml:space="preserve"> </w:t>
      </w:r>
      <w:r w:rsidR="00F40FAF" w:rsidRPr="00880EEC">
        <w:rPr>
          <w:sz w:val="28"/>
          <w:szCs w:val="28"/>
        </w:rPr>
        <w:t xml:space="preserve">10-ти </w:t>
      </w:r>
      <w:r>
        <w:rPr>
          <w:sz w:val="28"/>
          <w:szCs w:val="28"/>
        </w:rPr>
        <w:t>индивид</w:t>
      </w:r>
      <w:r w:rsidRPr="00880EEC">
        <w:rPr>
          <w:sz w:val="28"/>
          <w:szCs w:val="28"/>
        </w:rPr>
        <w:t>уальных</w:t>
      </w:r>
      <w:r w:rsidR="00F40FAF" w:rsidRPr="00880EEC">
        <w:rPr>
          <w:spacing w:val="80"/>
          <w:sz w:val="28"/>
          <w:szCs w:val="28"/>
        </w:rPr>
        <w:t xml:space="preserve">  </w:t>
      </w:r>
      <w:r w:rsidR="00F40FAF" w:rsidRPr="00880EEC">
        <w:rPr>
          <w:sz w:val="28"/>
          <w:szCs w:val="28"/>
        </w:rPr>
        <w:t>жилых</w:t>
      </w:r>
      <w:r w:rsidR="00F40FAF" w:rsidRPr="00880EEC">
        <w:rPr>
          <w:spacing w:val="80"/>
          <w:sz w:val="28"/>
          <w:szCs w:val="28"/>
        </w:rPr>
        <w:t xml:space="preserve">  </w:t>
      </w:r>
      <w:r w:rsidR="00F40FAF" w:rsidRPr="00880EEC">
        <w:rPr>
          <w:sz w:val="28"/>
          <w:szCs w:val="28"/>
        </w:rPr>
        <w:t>домов</w:t>
      </w:r>
      <w:r w:rsidR="00F40FAF" w:rsidRPr="00880EEC">
        <w:rPr>
          <w:spacing w:val="80"/>
          <w:sz w:val="28"/>
          <w:szCs w:val="28"/>
        </w:rPr>
        <w:t xml:space="preserve">  </w:t>
      </w:r>
      <w:r w:rsidR="00F40FAF" w:rsidRPr="00880EEC">
        <w:rPr>
          <w:sz w:val="28"/>
          <w:szCs w:val="28"/>
        </w:rPr>
        <w:t>по</w:t>
      </w:r>
      <w:r w:rsidR="00F40FAF" w:rsidRPr="00880EEC">
        <w:rPr>
          <w:spacing w:val="80"/>
          <w:sz w:val="28"/>
          <w:szCs w:val="28"/>
        </w:rPr>
        <w:t xml:space="preserve">  </w:t>
      </w:r>
      <w:r w:rsidR="00F40FAF" w:rsidRPr="00880EEC">
        <w:rPr>
          <w:sz w:val="28"/>
          <w:szCs w:val="28"/>
        </w:rPr>
        <w:t>адресу:</w:t>
      </w:r>
      <w:r w:rsidR="00F40FAF" w:rsidRPr="00880EEC"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Респ</w:t>
      </w:r>
      <w:r w:rsidR="00F40FAF" w:rsidRPr="00880EEC">
        <w:rPr>
          <w:sz w:val="28"/>
          <w:szCs w:val="28"/>
        </w:rPr>
        <w:t>ублика</w:t>
      </w:r>
      <w:r w:rsidR="00F40FAF" w:rsidRPr="00880EEC">
        <w:rPr>
          <w:spacing w:val="80"/>
          <w:w w:val="150"/>
          <w:sz w:val="28"/>
          <w:szCs w:val="28"/>
        </w:rPr>
        <w:t xml:space="preserve">  </w:t>
      </w:r>
      <w:r w:rsidRPr="00880EEC">
        <w:rPr>
          <w:sz w:val="28"/>
          <w:szCs w:val="28"/>
        </w:rPr>
        <w:t>Татарстан</w:t>
      </w:r>
      <w:r w:rsidR="00F40FAF" w:rsidRPr="00880EEC">
        <w:rPr>
          <w:sz w:val="28"/>
          <w:szCs w:val="28"/>
        </w:rPr>
        <w:t xml:space="preserve">,  г. </w:t>
      </w:r>
      <w:r w:rsidRPr="00880EEC">
        <w:rPr>
          <w:sz w:val="28"/>
          <w:szCs w:val="28"/>
        </w:rPr>
        <w:t>Казань</w:t>
      </w:r>
      <w:r w:rsidR="00F40FAF" w:rsidRPr="00880EEC">
        <w:rPr>
          <w:sz w:val="28"/>
          <w:szCs w:val="28"/>
        </w:rPr>
        <w:t>,</w:t>
      </w:r>
      <w:r w:rsidR="00F40FAF" w:rsidRPr="00880EEC">
        <w:rPr>
          <w:spacing w:val="40"/>
          <w:sz w:val="28"/>
          <w:szCs w:val="28"/>
        </w:rPr>
        <w:t xml:space="preserve"> </w:t>
      </w:r>
      <w:r w:rsidR="00F40FAF" w:rsidRPr="00880EEC">
        <w:rPr>
          <w:sz w:val="28"/>
          <w:szCs w:val="28"/>
        </w:rPr>
        <w:t>в</w:t>
      </w:r>
      <w:r w:rsidR="00F40FAF" w:rsidRPr="00880EEC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правовом </w:t>
      </w:r>
      <w:r w:rsidR="00F40FAF" w:rsidRPr="00880EEC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землепользовании</w:t>
      </w:r>
      <w:r w:rsidR="00F40FAF" w:rsidRPr="00880EEC">
        <w:rPr>
          <w:spacing w:val="40"/>
          <w:sz w:val="28"/>
          <w:szCs w:val="28"/>
        </w:rPr>
        <w:t xml:space="preserve"> </w:t>
      </w:r>
      <w:r w:rsidRPr="00880EEC">
        <w:rPr>
          <w:sz w:val="28"/>
          <w:szCs w:val="28"/>
        </w:rPr>
        <w:t>совхоза</w:t>
      </w:r>
      <w:r w:rsidR="00F40FAF" w:rsidRPr="00880EEC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"Казан</w:t>
      </w:r>
      <w:r w:rsidR="00F40FAF" w:rsidRPr="00880EEC">
        <w:rPr>
          <w:sz w:val="28"/>
          <w:szCs w:val="28"/>
        </w:rPr>
        <w:t xml:space="preserve">ъ" </w:t>
      </w:r>
      <w:r>
        <w:rPr>
          <w:sz w:val="28"/>
          <w:szCs w:val="28"/>
        </w:rPr>
        <w:t>(земельные участки с</w:t>
      </w:r>
      <w:r w:rsidR="00F40FAF" w:rsidRPr="00880EEC">
        <w:rPr>
          <w:sz w:val="28"/>
          <w:szCs w:val="28"/>
        </w:rPr>
        <w:t xml:space="preserve"> кадастровыми номерами 16:24:090704:3704,- 16:24:090704:3715)</w:t>
      </w:r>
      <w:r w:rsidR="00F40FAF" w:rsidRPr="00880EEC"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F40FAF" w:rsidRPr="00880EEC">
        <w:rPr>
          <w:sz w:val="28"/>
          <w:szCs w:val="28"/>
        </w:rPr>
        <w:t xml:space="preserve">а </w:t>
      </w:r>
      <w:r w:rsidRPr="00880EEC">
        <w:rPr>
          <w:sz w:val="28"/>
          <w:szCs w:val="28"/>
        </w:rPr>
        <w:t>основании</w:t>
      </w:r>
      <w:r w:rsidR="00F40FAF" w:rsidRPr="00880EEC">
        <w:rPr>
          <w:sz w:val="28"/>
          <w:szCs w:val="28"/>
        </w:rPr>
        <w:t xml:space="preserve"> Договора о </w:t>
      </w:r>
      <w:r w:rsidRPr="00880EEC">
        <w:rPr>
          <w:sz w:val="28"/>
          <w:szCs w:val="28"/>
        </w:rPr>
        <w:t>подключении</w:t>
      </w:r>
      <w:r w:rsidR="00F40FAF" w:rsidRPr="00880EEC">
        <w:rPr>
          <w:sz w:val="28"/>
          <w:szCs w:val="28"/>
        </w:rPr>
        <w:t xml:space="preserve"> (</w:t>
      </w:r>
      <w:r w:rsidRPr="00880EEC">
        <w:rPr>
          <w:sz w:val="28"/>
          <w:szCs w:val="28"/>
        </w:rPr>
        <w:t>технологическом</w:t>
      </w:r>
      <w:r>
        <w:rPr>
          <w:sz w:val="28"/>
          <w:szCs w:val="28"/>
        </w:rPr>
        <w:t xml:space="preserve"> присоединении</w:t>
      </w:r>
      <w:r w:rsidR="00F40FAF" w:rsidRPr="00880EEC">
        <w:rPr>
          <w:sz w:val="28"/>
          <w:szCs w:val="28"/>
        </w:rPr>
        <w:t xml:space="preserve">) объекта </w:t>
      </w:r>
      <w:r w:rsidRPr="00880EEC">
        <w:rPr>
          <w:sz w:val="28"/>
          <w:szCs w:val="28"/>
        </w:rPr>
        <w:t>капитального</w:t>
      </w:r>
      <w:r w:rsidR="00F40FAF" w:rsidRPr="00880EEC">
        <w:rPr>
          <w:sz w:val="28"/>
          <w:szCs w:val="28"/>
        </w:rPr>
        <w:t xml:space="preserve"> строительства к сети газораспределения</w:t>
      </w:r>
      <w:r w:rsidR="00F40FAF" w:rsidRPr="00880EEC">
        <w:rPr>
          <w:spacing w:val="-2"/>
          <w:sz w:val="28"/>
          <w:szCs w:val="28"/>
        </w:rPr>
        <w:t xml:space="preserve"> </w:t>
      </w:r>
      <w:r w:rsidR="00F40FAF" w:rsidRPr="00880EEC">
        <w:rPr>
          <w:sz w:val="28"/>
          <w:szCs w:val="28"/>
        </w:rPr>
        <w:t>N.•197-21-TП от</w:t>
      </w:r>
      <w:r w:rsidR="00F40FAF" w:rsidRPr="00880EEC">
        <w:rPr>
          <w:spacing w:val="-1"/>
          <w:sz w:val="28"/>
          <w:szCs w:val="28"/>
        </w:rPr>
        <w:t xml:space="preserve"> </w:t>
      </w:r>
      <w:r w:rsidR="00F40FAF" w:rsidRPr="00880EEC">
        <w:rPr>
          <w:sz w:val="28"/>
          <w:szCs w:val="28"/>
        </w:rPr>
        <w:t xml:space="preserve">15.12.2021г., </w:t>
      </w:r>
      <w:r w:rsidRPr="00880EEC">
        <w:rPr>
          <w:sz w:val="28"/>
          <w:szCs w:val="28"/>
        </w:rPr>
        <w:t>заключённый</w:t>
      </w:r>
      <w:r w:rsidR="00F40FAF" w:rsidRPr="00880EEC">
        <w:rPr>
          <w:sz w:val="28"/>
          <w:szCs w:val="28"/>
        </w:rPr>
        <w:t xml:space="preserve"> с</w:t>
      </w:r>
      <w:r w:rsidR="00F40FAF" w:rsidRPr="00880EEC">
        <w:rPr>
          <w:spacing w:val="-5"/>
          <w:sz w:val="28"/>
          <w:szCs w:val="28"/>
        </w:rPr>
        <w:t xml:space="preserve"> </w:t>
      </w:r>
      <w:r w:rsidR="00F40FAF" w:rsidRPr="00880EEC">
        <w:rPr>
          <w:color w:val="080808"/>
          <w:sz w:val="28"/>
          <w:szCs w:val="28"/>
        </w:rPr>
        <w:t xml:space="preserve">ООО </w:t>
      </w:r>
      <w:r w:rsidR="00F40FAF" w:rsidRPr="00880EEC">
        <w:rPr>
          <w:sz w:val="28"/>
          <w:szCs w:val="28"/>
        </w:rPr>
        <w:t xml:space="preserve">«Эйгер </w:t>
      </w:r>
      <w:r>
        <w:rPr>
          <w:sz w:val="28"/>
          <w:szCs w:val="28"/>
        </w:rPr>
        <w:t>Д.С», срок технологического</w:t>
      </w:r>
      <w:r w:rsidR="00F40FAF" w:rsidRPr="00880EEC">
        <w:rPr>
          <w:sz w:val="28"/>
          <w:szCs w:val="28"/>
        </w:rPr>
        <w:t xml:space="preserve"> </w:t>
      </w:r>
      <w:r>
        <w:rPr>
          <w:sz w:val="28"/>
          <w:szCs w:val="28"/>
        </w:rPr>
        <w:t>присоединен</w:t>
      </w:r>
      <w:r w:rsidR="00F40FAF" w:rsidRPr="00880EEC">
        <w:rPr>
          <w:sz w:val="28"/>
          <w:szCs w:val="28"/>
        </w:rPr>
        <w:t>ия</w:t>
      </w:r>
      <w:r w:rsidR="00F40FAF" w:rsidRPr="00880EEC">
        <w:rPr>
          <w:spacing w:val="-10"/>
          <w:sz w:val="28"/>
          <w:szCs w:val="28"/>
        </w:rPr>
        <w:t xml:space="preserve"> </w:t>
      </w:r>
      <w:r w:rsidR="00F40FAF" w:rsidRPr="00880EEC">
        <w:rPr>
          <w:w w:val="90"/>
          <w:sz w:val="28"/>
          <w:szCs w:val="28"/>
        </w:rPr>
        <w:t xml:space="preserve">— </w:t>
      </w:r>
      <w:r w:rsidR="00F40FAF" w:rsidRPr="00880EEC">
        <w:rPr>
          <w:sz w:val="28"/>
          <w:szCs w:val="28"/>
        </w:rPr>
        <w:t>2 года.</w:t>
      </w:r>
    </w:p>
    <w:p w:rsidR="00F40FAF" w:rsidRPr="00880EEC" w:rsidRDefault="00F40FAF" w:rsidP="00880EEC">
      <w:pPr>
        <w:pStyle w:val="TableParagraph"/>
        <w:tabs>
          <w:tab w:val="left" w:pos="891"/>
        </w:tabs>
        <w:spacing w:line="288" w:lineRule="auto"/>
        <w:ind w:firstLine="426"/>
        <w:jc w:val="both"/>
        <w:rPr>
          <w:sz w:val="28"/>
          <w:szCs w:val="28"/>
        </w:rPr>
      </w:pPr>
      <w:r w:rsidRPr="00880EEC">
        <w:rPr>
          <w:sz w:val="28"/>
          <w:szCs w:val="28"/>
        </w:rPr>
        <w:t>Задание</w:t>
      </w:r>
      <w:r w:rsidRPr="00880EEC">
        <w:rPr>
          <w:spacing w:val="69"/>
          <w:w w:val="150"/>
          <w:sz w:val="28"/>
          <w:szCs w:val="28"/>
        </w:rPr>
        <w:t xml:space="preserve"> </w:t>
      </w:r>
      <w:r w:rsidRPr="00880EEC">
        <w:rPr>
          <w:sz w:val="28"/>
          <w:szCs w:val="28"/>
        </w:rPr>
        <w:t>на</w:t>
      </w:r>
      <w:r w:rsidRPr="00880EEC">
        <w:rPr>
          <w:spacing w:val="60"/>
          <w:w w:val="150"/>
          <w:sz w:val="28"/>
          <w:szCs w:val="28"/>
        </w:rPr>
        <w:t xml:space="preserve"> </w:t>
      </w:r>
      <w:r w:rsidR="00880EEC">
        <w:rPr>
          <w:sz w:val="28"/>
          <w:szCs w:val="28"/>
        </w:rPr>
        <w:t>п</w:t>
      </w:r>
      <w:r w:rsidRPr="00880EEC">
        <w:rPr>
          <w:sz w:val="28"/>
          <w:szCs w:val="28"/>
        </w:rPr>
        <w:t>роектирование</w:t>
      </w:r>
      <w:r w:rsidRPr="00880EEC">
        <w:rPr>
          <w:spacing w:val="57"/>
          <w:w w:val="150"/>
          <w:sz w:val="28"/>
          <w:szCs w:val="28"/>
        </w:rPr>
        <w:t xml:space="preserve"> </w:t>
      </w:r>
      <w:r w:rsidRPr="00880EEC">
        <w:rPr>
          <w:sz w:val="28"/>
          <w:szCs w:val="28"/>
        </w:rPr>
        <w:t>N.•32-21/032-2902027.1</w:t>
      </w:r>
      <w:r w:rsidRPr="00880EEC">
        <w:rPr>
          <w:spacing w:val="55"/>
          <w:w w:val="150"/>
          <w:sz w:val="28"/>
          <w:szCs w:val="28"/>
        </w:rPr>
        <w:t xml:space="preserve"> </w:t>
      </w:r>
      <w:r w:rsidRPr="00880EEC">
        <w:rPr>
          <w:sz w:val="28"/>
          <w:szCs w:val="28"/>
        </w:rPr>
        <w:t>по</w:t>
      </w:r>
      <w:r w:rsidRPr="00880EEC">
        <w:rPr>
          <w:spacing w:val="57"/>
          <w:w w:val="150"/>
          <w:sz w:val="28"/>
          <w:szCs w:val="28"/>
        </w:rPr>
        <w:t xml:space="preserve"> </w:t>
      </w:r>
      <w:r w:rsidRPr="00880EEC">
        <w:rPr>
          <w:sz w:val="28"/>
          <w:szCs w:val="28"/>
        </w:rPr>
        <w:t>объектам</w:t>
      </w:r>
      <w:r w:rsidRPr="00880EEC">
        <w:rPr>
          <w:spacing w:val="68"/>
          <w:w w:val="150"/>
          <w:sz w:val="28"/>
          <w:szCs w:val="28"/>
        </w:rPr>
        <w:t xml:space="preserve"> </w:t>
      </w:r>
      <w:r w:rsidRPr="00880EEC">
        <w:rPr>
          <w:spacing w:val="-2"/>
          <w:sz w:val="28"/>
          <w:szCs w:val="28"/>
        </w:rPr>
        <w:t>стройки</w:t>
      </w:r>
    </w:p>
    <w:p w:rsidR="00F40FAF" w:rsidRPr="00880EEC" w:rsidRDefault="00880EEC" w:rsidP="00880EEC">
      <w:pPr>
        <w:pStyle w:val="TableParagraph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«Техн</w:t>
      </w:r>
      <w:r w:rsidR="00F40FAF" w:rsidRPr="00880EEC">
        <w:rPr>
          <w:sz w:val="28"/>
          <w:szCs w:val="28"/>
        </w:rPr>
        <w:t>ологические</w:t>
      </w:r>
      <w:r w:rsidR="00F40FAF" w:rsidRPr="00880EEC">
        <w:rPr>
          <w:spacing w:val="60"/>
          <w:w w:val="150"/>
          <w:sz w:val="28"/>
          <w:szCs w:val="28"/>
        </w:rPr>
        <w:t xml:space="preserve"> </w:t>
      </w:r>
      <w:r w:rsidRPr="00880EEC">
        <w:rPr>
          <w:sz w:val="28"/>
          <w:szCs w:val="28"/>
        </w:rPr>
        <w:t>присоединения</w:t>
      </w:r>
      <w:r w:rsidR="00F40FAF" w:rsidRPr="00880EEC">
        <w:rPr>
          <w:spacing w:val="28"/>
          <w:sz w:val="28"/>
          <w:szCs w:val="28"/>
        </w:rPr>
        <w:t xml:space="preserve">  </w:t>
      </w:r>
      <w:r w:rsidR="00F40FAF" w:rsidRPr="00880EEC">
        <w:rPr>
          <w:sz w:val="28"/>
          <w:szCs w:val="28"/>
        </w:rPr>
        <w:t>по</w:t>
      </w:r>
      <w:r w:rsidR="00F40FAF" w:rsidRPr="00880EEC">
        <w:rPr>
          <w:spacing w:val="52"/>
          <w:w w:val="150"/>
          <w:sz w:val="28"/>
          <w:szCs w:val="28"/>
        </w:rPr>
        <w:t xml:space="preserve"> </w:t>
      </w:r>
      <w:r w:rsidRPr="00880EEC">
        <w:rPr>
          <w:sz w:val="28"/>
          <w:szCs w:val="28"/>
        </w:rPr>
        <w:t>исполнению</w:t>
      </w:r>
      <w:r w:rsidR="00F40FAF" w:rsidRPr="00880EEC">
        <w:rPr>
          <w:spacing w:val="72"/>
          <w:w w:val="150"/>
          <w:sz w:val="28"/>
          <w:szCs w:val="28"/>
        </w:rPr>
        <w:t xml:space="preserve"> </w:t>
      </w:r>
      <w:r w:rsidRPr="00880EEC">
        <w:rPr>
          <w:sz w:val="28"/>
          <w:szCs w:val="28"/>
        </w:rPr>
        <w:t>Постановления</w:t>
      </w:r>
      <w:r w:rsidR="00F40FAF" w:rsidRPr="00880EEC">
        <w:rPr>
          <w:spacing w:val="26"/>
          <w:sz w:val="28"/>
          <w:szCs w:val="28"/>
        </w:rPr>
        <w:t xml:space="preserve">  </w:t>
      </w:r>
      <w:r w:rsidR="00F40FAF" w:rsidRPr="00880EEC">
        <w:rPr>
          <w:sz w:val="28"/>
          <w:szCs w:val="28"/>
        </w:rPr>
        <w:t>РФ</w:t>
      </w:r>
      <w:r w:rsidR="00F40FAF" w:rsidRPr="00880EEC">
        <w:rPr>
          <w:spacing w:val="59"/>
          <w:w w:val="150"/>
          <w:sz w:val="28"/>
          <w:szCs w:val="28"/>
        </w:rPr>
        <w:t xml:space="preserve"> </w:t>
      </w:r>
      <w:r w:rsidR="00F40FAF" w:rsidRPr="00880EEC">
        <w:rPr>
          <w:spacing w:val="-5"/>
          <w:sz w:val="28"/>
          <w:szCs w:val="28"/>
        </w:rPr>
        <w:t>от</w:t>
      </w:r>
    </w:p>
    <w:p w:rsidR="00F40FAF" w:rsidRPr="00880EEC" w:rsidRDefault="00F40FAF" w:rsidP="00880EEC">
      <w:pPr>
        <w:pStyle w:val="TableParagraph"/>
        <w:spacing w:line="288" w:lineRule="auto"/>
        <w:jc w:val="both"/>
        <w:rPr>
          <w:sz w:val="28"/>
          <w:szCs w:val="28"/>
        </w:rPr>
      </w:pPr>
      <w:r w:rsidRPr="00880EEC">
        <w:rPr>
          <w:w w:val="95"/>
          <w:sz w:val="28"/>
          <w:szCs w:val="28"/>
        </w:rPr>
        <w:t>30.12.2013</w:t>
      </w:r>
      <w:r w:rsidRPr="00880EEC">
        <w:rPr>
          <w:spacing w:val="27"/>
          <w:sz w:val="28"/>
          <w:szCs w:val="28"/>
        </w:rPr>
        <w:t xml:space="preserve"> </w:t>
      </w:r>
      <w:r w:rsidRPr="00880EEC">
        <w:rPr>
          <w:w w:val="95"/>
          <w:sz w:val="28"/>
          <w:szCs w:val="28"/>
        </w:rPr>
        <w:t>N.•1314»</w:t>
      </w:r>
      <w:r w:rsidRPr="00880EEC">
        <w:rPr>
          <w:spacing w:val="24"/>
          <w:sz w:val="28"/>
          <w:szCs w:val="28"/>
        </w:rPr>
        <w:t xml:space="preserve"> </w:t>
      </w:r>
      <w:r w:rsidRPr="00880EEC">
        <w:rPr>
          <w:w w:val="95"/>
          <w:sz w:val="28"/>
          <w:szCs w:val="28"/>
        </w:rPr>
        <w:t>(</w:t>
      </w:r>
      <w:r w:rsidR="00880EEC" w:rsidRPr="00880EEC">
        <w:rPr>
          <w:w w:val="95"/>
          <w:sz w:val="28"/>
          <w:szCs w:val="28"/>
        </w:rPr>
        <w:t>регистрационный</w:t>
      </w:r>
      <w:r w:rsidRPr="00880EEC">
        <w:rPr>
          <w:spacing w:val="14"/>
          <w:sz w:val="28"/>
          <w:szCs w:val="28"/>
        </w:rPr>
        <w:t xml:space="preserve"> </w:t>
      </w:r>
      <w:r w:rsidRPr="00880EEC">
        <w:rPr>
          <w:w w:val="95"/>
          <w:sz w:val="28"/>
          <w:szCs w:val="28"/>
        </w:rPr>
        <w:t>N.•</w:t>
      </w:r>
      <w:r w:rsidRPr="00880EEC">
        <w:rPr>
          <w:sz w:val="28"/>
          <w:szCs w:val="28"/>
        </w:rPr>
        <w:t xml:space="preserve"> </w:t>
      </w:r>
      <w:r w:rsidRPr="00880EEC">
        <w:rPr>
          <w:w w:val="95"/>
          <w:sz w:val="28"/>
          <w:szCs w:val="28"/>
        </w:rPr>
        <w:t>232-21-C</w:t>
      </w:r>
      <w:r w:rsidRPr="00880EEC">
        <w:rPr>
          <w:spacing w:val="13"/>
          <w:sz w:val="28"/>
          <w:szCs w:val="28"/>
        </w:rPr>
        <w:t xml:space="preserve"> </w:t>
      </w:r>
      <w:r w:rsidRPr="00880EEC">
        <w:rPr>
          <w:w w:val="95"/>
          <w:sz w:val="28"/>
          <w:szCs w:val="28"/>
        </w:rPr>
        <w:t>от</w:t>
      </w:r>
      <w:r w:rsidRPr="00880EEC">
        <w:rPr>
          <w:spacing w:val="7"/>
          <w:sz w:val="28"/>
          <w:szCs w:val="28"/>
        </w:rPr>
        <w:t xml:space="preserve"> </w:t>
      </w:r>
      <w:r w:rsidRPr="00880EEC">
        <w:rPr>
          <w:spacing w:val="-2"/>
          <w:w w:val="95"/>
          <w:sz w:val="28"/>
          <w:szCs w:val="28"/>
        </w:rPr>
        <w:t>29.06.21);</w:t>
      </w:r>
    </w:p>
    <w:p w:rsidR="009C1063" w:rsidRPr="00880EEC" w:rsidRDefault="00F40FAF" w:rsidP="00880EEC">
      <w:pPr>
        <w:pStyle w:val="TableParagraph"/>
        <w:tabs>
          <w:tab w:val="left" w:pos="884"/>
        </w:tabs>
        <w:spacing w:before="5" w:line="288" w:lineRule="auto"/>
        <w:ind w:right="124"/>
        <w:jc w:val="both"/>
        <w:rPr>
          <w:b/>
          <w:sz w:val="28"/>
          <w:szCs w:val="28"/>
        </w:rPr>
      </w:pPr>
      <w:r w:rsidRPr="00880EEC">
        <w:rPr>
          <w:sz w:val="28"/>
          <w:szCs w:val="28"/>
        </w:rPr>
        <w:t>Проектная</w:t>
      </w:r>
      <w:r w:rsidRPr="00880EEC">
        <w:rPr>
          <w:spacing w:val="80"/>
          <w:sz w:val="28"/>
          <w:szCs w:val="28"/>
        </w:rPr>
        <w:t xml:space="preserve">  </w:t>
      </w:r>
      <w:r w:rsidRPr="00880EEC">
        <w:rPr>
          <w:sz w:val="28"/>
          <w:szCs w:val="28"/>
        </w:rPr>
        <w:t>документация</w:t>
      </w:r>
      <w:r w:rsidRPr="00880EEC">
        <w:rPr>
          <w:spacing w:val="80"/>
          <w:w w:val="150"/>
          <w:sz w:val="28"/>
          <w:szCs w:val="28"/>
        </w:rPr>
        <w:t xml:space="preserve">  </w:t>
      </w:r>
      <w:r w:rsidRPr="00880EEC">
        <w:rPr>
          <w:sz w:val="28"/>
          <w:szCs w:val="28"/>
        </w:rPr>
        <w:t>«</w:t>
      </w:r>
      <w:r w:rsidR="00880EEC" w:rsidRPr="00880EEC">
        <w:rPr>
          <w:sz w:val="28"/>
          <w:szCs w:val="28"/>
        </w:rPr>
        <w:t>Ответвление</w:t>
      </w:r>
      <w:r w:rsidRPr="00880EEC">
        <w:rPr>
          <w:spacing w:val="80"/>
          <w:w w:val="150"/>
          <w:sz w:val="28"/>
          <w:szCs w:val="28"/>
        </w:rPr>
        <w:t xml:space="preserve">  </w:t>
      </w:r>
      <w:r w:rsidR="00880EEC" w:rsidRPr="00880EEC">
        <w:rPr>
          <w:sz w:val="28"/>
          <w:szCs w:val="28"/>
        </w:rPr>
        <w:t>газопровода</w:t>
      </w:r>
      <w:r w:rsidRPr="00880EEC">
        <w:rPr>
          <w:spacing w:val="80"/>
          <w:w w:val="150"/>
          <w:sz w:val="28"/>
          <w:szCs w:val="28"/>
        </w:rPr>
        <w:t xml:space="preserve">  </w:t>
      </w:r>
      <w:r w:rsidRPr="00880EEC">
        <w:rPr>
          <w:sz w:val="28"/>
          <w:szCs w:val="28"/>
        </w:rPr>
        <w:t>до</w:t>
      </w:r>
      <w:r w:rsidRPr="00880EEC">
        <w:rPr>
          <w:spacing w:val="80"/>
          <w:sz w:val="28"/>
          <w:szCs w:val="28"/>
        </w:rPr>
        <w:t xml:space="preserve">  </w:t>
      </w:r>
      <w:r w:rsidRPr="00880EEC">
        <w:rPr>
          <w:sz w:val="28"/>
          <w:szCs w:val="28"/>
        </w:rPr>
        <w:t>границ 10</w:t>
      </w:r>
      <w:r w:rsidRPr="00880EEC">
        <w:rPr>
          <w:spacing w:val="-10"/>
          <w:sz w:val="28"/>
          <w:szCs w:val="28"/>
        </w:rPr>
        <w:t xml:space="preserve"> </w:t>
      </w:r>
      <w:r w:rsidR="00880EEC" w:rsidRPr="00880EEC">
        <w:rPr>
          <w:sz w:val="28"/>
          <w:szCs w:val="28"/>
        </w:rPr>
        <w:t>земельных участков с кадастровыми</w:t>
      </w:r>
      <w:r w:rsidRPr="00880EEC">
        <w:rPr>
          <w:sz w:val="28"/>
          <w:szCs w:val="28"/>
        </w:rPr>
        <w:t xml:space="preserve"> номерами 16:24:090704:3704- 16:24:090704:3713.</w:t>
      </w:r>
      <w:r w:rsidRPr="00880EEC">
        <w:rPr>
          <w:spacing w:val="80"/>
          <w:w w:val="150"/>
          <w:sz w:val="28"/>
          <w:szCs w:val="28"/>
        </w:rPr>
        <w:t xml:space="preserve"> </w:t>
      </w:r>
      <w:r w:rsidRPr="00880EEC">
        <w:rPr>
          <w:sz w:val="28"/>
          <w:szCs w:val="28"/>
        </w:rPr>
        <w:t>Адрее:</w:t>
      </w:r>
      <w:r w:rsidRPr="00880EEC">
        <w:rPr>
          <w:spacing w:val="80"/>
          <w:w w:val="150"/>
          <w:sz w:val="28"/>
          <w:szCs w:val="28"/>
        </w:rPr>
        <w:t xml:space="preserve"> </w:t>
      </w:r>
      <w:r w:rsidRPr="00880EEC">
        <w:rPr>
          <w:sz w:val="28"/>
          <w:szCs w:val="28"/>
        </w:rPr>
        <w:t>PT,</w:t>
      </w:r>
      <w:r w:rsidRPr="00880EEC">
        <w:rPr>
          <w:spacing w:val="80"/>
          <w:w w:val="150"/>
          <w:sz w:val="28"/>
          <w:szCs w:val="28"/>
        </w:rPr>
        <w:t xml:space="preserve"> </w:t>
      </w:r>
      <w:r w:rsidRPr="00880EEC">
        <w:rPr>
          <w:sz w:val="28"/>
          <w:szCs w:val="28"/>
        </w:rPr>
        <w:t>г.</w:t>
      </w:r>
      <w:r w:rsidR="00880EEC" w:rsidRPr="00880EEC">
        <w:rPr>
          <w:spacing w:val="80"/>
          <w:sz w:val="28"/>
          <w:szCs w:val="28"/>
        </w:rPr>
        <w:t>Казань</w:t>
      </w:r>
      <w:r w:rsidRPr="00880EEC">
        <w:rPr>
          <w:sz w:val="28"/>
          <w:szCs w:val="28"/>
        </w:rPr>
        <w:t>,</w:t>
      </w:r>
      <w:r w:rsidRPr="00880EEC">
        <w:rPr>
          <w:spacing w:val="80"/>
          <w:w w:val="150"/>
          <w:sz w:val="28"/>
          <w:szCs w:val="28"/>
        </w:rPr>
        <w:t xml:space="preserve"> </w:t>
      </w:r>
      <w:r w:rsidRPr="00880EEC">
        <w:rPr>
          <w:color w:val="0F0F0F"/>
          <w:sz w:val="28"/>
          <w:szCs w:val="28"/>
        </w:rPr>
        <w:t>в</w:t>
      </w:r>
      <w:r w:rsidRPr="00880EEC">
        <w:rPr>
          <w:color w:val="0F0F0F"/>
          <w:spacing w:val="40"/>
          <w:sz w:val="28"/>
          <w:szCs w:val="28"/>
        </w:rPr>
        <w:t xml:space="preserve">  </w:t>
      </w:r>
      <w:r w:rsidRPr="00880EEC">
        <w:rPr>
          <w:sz w:val="28"/>
          <w:szCs w:val="28"/>
        </w:rPr>
        <w:t>границах</w:t>
      </w:r>
      <w:r w:rsidRPr="00880EEC">
        <w:rPr>
          <w:spacing w:val="80"/>
          <w:w w:val="150"/>
          <w:sz w:val="28"/>
          <w:szCs w:val="28"/>
        </w:rPr>
        <w:t xml:space="preserve"> </w:t>
      </w:r>
      <w:r w:rsidRPr="00880EEC">
        <w:rPr>
          <w:sz w:val="28"/>
          <w:szCs w:val="28"/>
        </w:rPr>
        <w:t>землепользования</w:t>
      </w:r>
      <w:r w:rsidR="00880EEC" w:rsidRPr="00880EEC">
        <w:rPr>
          <w:sz w:val="28"/>
          <w:szCs w:val="28"/>
        </w:rPr>
        <w:t xml:space="preserve"> </w:t>
      </w:r>
      <w:r w:rsidRPr="00880EEC">
        <w:rPr>
          <w:sz w:val="28"/>
          <w:szCs w:val="28"/>
        </w:rPr>
        <w:t>совхоза</w:t>
      </w:r>
      <w:r w:rsidR="00880EEC">
        <w:rPr>
          <w:spacing w:val="-2"/>
          <w:sz w:val="28"/>
          <w:szCs w:val="28"/>
        </w:rPr>
        <w:t xml:space="preserve"> "К</w:t>
      </w:r>
      <w:r w:rsidRPr="00880EEC">
        <w:rPr>
          <w:spacing w:val="-2"/>
          <w:sz w:val="28"/>
          <w:szCs w:val="28"/>
        </w:rPr>
        <w:t>азань"».</w:t>
      </w:r>
      <w:r w:rsidR="005769CC" w:rsidRPr="00880EEC">
        <w:rPr>
          <w:sz w:val="28"/>
          <w:szCs w:val="28"/>
        </w:rPr>
        <w:t xml:space="preserve">                                    </w:t>
      </w:r>
    </w:p>
    <w:p w:rsidR="00D51C4F" w:rsidRPr="00880EEC" w:rsidRDefault="00EB2EDD" w:rsidP="00880EE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EEC">
        <w:rPr>
          <w:rFonts w:ascii="Times New Roman" w:hAnsi="Times New Roman" w:cs="Times New Roman"/>
          <w:sz w:val="28"/>
          <w:szCs w:val="28"/>
        </w:rPr>
        <w:t>Ознакомление заинтересованными лицами с ходатайством</w:t>
      </w:r>
      <w:r w:rsidR="00D04828" w:rsidRPr="00880EEC">
        <w:rPr>
          <w:rFonts w:ascii="Times New Roman" w:hAnsi="Times New Roman" w:cs="Times New Roman"/>
          <w:sz w:val="28"/>
          <w:szCs w:val="28"/>
        </w:rPr>
        <w:t xml:space="preserve"> </w:t>
      </w:r>
      <w:r w:rsidR="00880EEC" w:rsidRPr="00880EEC">
        <w:rPr>
          <w:rFonts w:ascii="Times New Roman" w:hAnsi="Times New Roman" w:cs="Times New Roman"/>
          <w:color w:val="000000"/>
          <w:sz w:val="28"/>
          <w:szCs w:val="28"/>
        </w:rPr>
        <w:t xml:space="preserve">ООО «Газпром трансгаз Казань» </w:t>
      </w:r>
      <w:r w:rsidR="00D04828" w:rsidRPr="00880EEC">
        <w:rPr>
          <w:rFonts w:ascii="Times New Roman" w:hAnsi="Times New Roman" w:cs="Times New Roman"/>
          <w:sz w:val="28"/>
          <w:szCs w:val="28"/>
        </w:rPr>
        <w:t xml:space="preserve"> </w:t>
      </w:r>
      <w:r w:rsidR="00880EEC" w:rsidRPr="00880EEC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на земельные участки    </w:t>
      </w:r>
      <w:r w:rsidR="00880EEC" w:rsidRPr="00880EEC">
        <w:rPr>
          <w:rFonts w:ascii="Times New Roman" w:hAnsi="Times New Roman" w:cs="Times New Roman"/>
          <w:sz w:val="28"/>
          <w:szCs w:val="28"/>
          <w:lang w:eastAsia="zh-CN"/>
        </w:rPr>
        <w:t>с кадастровыми номерами 16:24:090704:3704-16:24:090704:3713</w:t>
      </w:r>
      <w:r w:rsidR="00880EEC" w:rsidRPr="00880EEC">
        <w:rPr>
          <w:rFonts w:ascii="Times New Roman" w:hAnsi="Times New Roman" w:cs="Times New Roman"/>
          <w:sz w:val="28"/>
          <w:szCs w:val="28"/>
        </w:rPr>
        <w:t xml:space="preserve"> </w:t>
      </w:r>
      <w:r w:rsidRPr="00880EEC">
        <w:rPr>
          <w:rFonts w:ascii="Times New Roman" w:hAnsi="Times New Roman" w:cs="Times New Roman"/>
          <w:sz w:val="28"/>
          <w:szCs w:val="28"/>
        </w:rPr>
        <w:t>и прилагаемым к нему описанием местоположения границ публичного сервитута</w:t>
      </w:r>
      <w:r w:rsidR="001244F1" w:rsidRPr="00880EE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02662" w:rsidRPr="00880EEC">
        <w:rPr>
          <w:rFonts w:ascii="Times New Roman" w:hAnsi="Times New Roman" w:cs="Times New Roman"/>
          <w:sz w:val="28"/>
          <w:szCs w:val="28"/>
        </w:rPr>
        <w:t>г.Казани</w:t>
      </w:r>
      <w:r w:rsidR="001D314C" w:rsidRPr="00880EEC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880EE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45D17" w:rsidRPr="00880EEC">
        <w:rPr>
          <w:rFonts w:ascii="Times New Roman" w:hAnsi="Times New Roman" w:cs="Times New Roman"/>
          <w:sz w:val="28"/>
          <w:szCs w:val="28"/>
        </w:rPr>
        <w:t>на</w:t>
      </w:r>
      <w:r w:rsidR="00D51C4F" w:rsidRPr="00880EEC">
        <w:rPr>
          <w:rFonts w:ascii="Times New Roman" w:hAnsi="Times New Roman" w:cs="Times New Roman"/>
          <w:sz w:val="28"/>
          <w:szCs w:val="28"/>
        </w:rPr>
        <w:t xml:space="preserve"> </w:t>
      </w:r>
      <w:r w:rsidR="00845D17" w:rsidRPr="00880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портале органов местного самоуправления города Казани www.kzn.ru, на странице Муниципального казенного учреждения «Управление архитектуры и градостроительства Исполнительного комитета муниципального образования города Казани»</w:t>
      </w:r>
      <w:r w:rsidR="00D51C4F" w:rsidRPr="00880EE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4E566E" w:rsidRPr="00880EEC" w:rsidRDefault="001244F1" w:rsidP="00880EE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0EEC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B2EDD" w:rsidRPr="00880EEC">
        <w:rPr>
          <w:rFonts w:ascii="Times New Roman" w:hAnsi="Times New Roman" w:cs="Times New Roman"/>
          <w:sz w:val="28"/>
          <w:szCs w:val="28"/>
        </w:rPr>
        <w:t>ода</w:t>
      </w:r>
      <w:r w:rsidRPr="00880EEC">
        <w:rPr>
          <w:rFonts w:ascii="Times New Roman" w:hAnsi="Times New Roman" w:cs="Times New Roman"/>
          <w:sz w:val="28"/>
          <w:szCs w:val="28"/>
        </w:rPr>
        <w:t>ча</w:t>
      </w:r>
      <w:r w:rsidR="00EB2EDD" w:rsidRPr="00880EEC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880EEC">
        <w:rPr>
          <w:rFonts w:ascii="Times New Roman" w:hAnsi="Times New Roman" w:cs="Times New Roman"/>
          <w:sz w:val="28"/>
          <w:szCs w:val="28"/>
        </w:rPr>
        <w:t xml:space="preserve"> </w:t>
      </w:r>
      <w:r w:rsidR="00C61028" w:rsidRPr="00880EEC">
        <w:rPr>
          <w:rFonts w:ascii="Times New Roman" w:hAnsi="Times New Roman" w:cs="Times New Roman"/>
          <w:sz w:val="28"/>
          <w:szCs w:val="28"/>
        </w:rPr>
        <w:t>об учете прав на земельный участок</w:t>
      </w:r>
      <w:r w:rsidRPr="00880EEC">
        <w:rPr>
          <w:rFonts w:ascii="Times New Roman" w:hAnsi="Times New Roman" w:cs="Times New Roman"/>
          <w:sz w:val="28"/>
          <w:szCs w:val="28"/>
        </w:rPr>
        <w:t xml:space="preserve"> проводится по </w:t>
      </w:r>
      <w:r w:rsidR="00572B40" w:rsidRPr="00880EEC">
        <w:rPr>
          <w:rFonts w:ascii="Times New Roman" w:hAnsi="Times New Roman" w:cs="Times New Roman"/>
          <w:sz w:val="28"/>
          <w:szCs w:val="28"/>
        </w:rPr>
        <w:t xml:space="preserve">электронной почте Управления архитектуры и градостроительства Исполнительного комитета г.Казани </w:t>
      </w:r>
      <w:hyperlink r:id="rId7" w:history="1">
        <w:r w:rsidR="00572B40" w:rsidRPr="00880EE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uag.kazan@tatar.ru</w:t>
        </w:r>
      </w:hyperlink>
      <w:r w:rsidR="00572B40" w:rsidRPr="00880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795E" w:rsidRPr="00880EEC">
        <w:rPr>
          <w:rFonts w:ascii="Times New Roman" w:hAnsi="Times New Roman" w:cs="Times New Roman"/>
          <w:sz w:val="28"/>
          <w:szCs w:val="28"/>
        </w:rPr>
        <w:t>в течение</w:t>
      </w:r>
      <w:r w:rsidRPr="00880EEC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</w:t>
      </w:r>
      <w:r w:rsidR="00EB2EDD" w:rsidRPr="00880EEC">
        <w:rPr>
          <w:rFonts w:ascii="Times New Roman" w:hAnsi="Times New Roman" w:cs="Times New Roman"/>
          <w:sz w:val="28"/>
          <w:szCs w:val="28"/>
        </w:rPr>
        <w:t xml:space="preserve"> </w:t>
      </w:r>
      <w:r w:rsidRPr="00880EEC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02662" w:rsidRPr="00880EEC">
        <w:rPr>
          <w:rFonts w:ascii="Times New Roman" w:hAnsi="Times New Roman" w:cs="Times New Roman"/>
          <w:sz w:val="28"/>
          <w:szCs w:val="28"/>
        </w:rPr>
        <w:t>г.Казани</w:t>
      </w:r>
      <w:r w:rsidRPr="00880EEC">
        <w:rPr>
          <w:rFonts w:ascii="Times New Roman" w:hAnsi="Times New Roman" w:cs="Times New Roman"/>
          <w:sz w:val="28"/>
          <w:szCs w:val="28"/>
        </w:rPr>
        <w:t>.</w:t>
      </w:r>
    </w:p>
    <w:p w:rsidR="00012EDB" w:rsidRPr="00880EEC" w:rsidRDefault="00B73940" w:rsidP="00880EE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EC">
        <w:rPr>
          <w:rFonts w:ascii="Times New Roman" w:hAnsi="Times New Roman" w:cs="Times New Roman"/>
          <w:sz w:val="28"/>
          <w:szCs w:val="28"/>
        </w:rPr>
        <w:t>Сообщени</w:t>
      </w:r>
      <w:r w:rsidR="00915212" w:rsidRPr="00880EEC">
        <w:rPr>
          <w:rFonts w:ascii="Times New Roman" w:hAnsi="Times New Roman" w:cs="Times New Roman"/>
          <w:sz w:val="28"/>
          <w:szCs w:val="28"/>
        </w:rPr>
        <w:t>е</w:t>
      </w:r>
      <w:r w:rsidRPr="00880EEC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</w:t>
      </w:r>
      <w:r w:rsidR="00915212" w:rsidRPr="00880EEC">
        <w:rPr>
          <w:rFonts w:ascii="Times New Roman" w:hAnsi="Times New Roman" w:cs="Times New Roman"/>
          <w:sz w:val="28"/>
          <w:szCs w:val="28"/>
        </w:rPr>
        <w:t xml:space="preserve"> опубликовано</w:t>
      </w:r>
      <w:r w:rsidRPr="00880EEC">
        <w:rPr>
          <w:rFonts w:ascii="Times New Roman" w:hAnsi="Times New Roman" w:cs="Times New Roman"/>
          <w:sz w:val="28"/>
          <w:szCs w:val="28"/>
        </w:rPr>
        <w:t xml:space="preserve"> </w:t>
      </w:r>
      <w:r w:rsidR="00915212" w:rsidRPr="00880EEC">
        <w:rPr>
          <w:rFonts w:ascii="Times New Roman" w:hAnsi="Times New Roman" w:cs="Times New Roman"/>
          <w:sz w:val="28"/>
          <w:szCs w:val="28"/>
        </w:rPr>
        <w:t>в Сборнике документов и правовых актов муниципального образования города Казани</w:t>
      </w:r>
      <w:r w:rsidRPr="00880EEC">
        <w:rPr>
          <w:rFonts w:ascii="Times New Roman" w:hAnsi="Times New Roman" w:cs="Times New Roman"/>
          <w:sz w:val="28"/>
          <w:szCs w:val="28"/>
        </w:rPr>
        <w:t xml:space="preserve"> </w:t>
      </w:r>
      <w:r w:rsidR="00915212" w:rsidRPr="00880EEC">
        <w:rPr>
          <w:rFonts w:ascii="Times New Roman" w:hAnsi="Times New Roman" w:cs="Times New Roman"/>
          <w:sz w:val="28"/>
          <w:szCs w:val="28"/>
        </w:rPr>
        <w:t xml:space="preserve">и размещено </w:t>
      </w:r>
      <w:r w:rsidRPr="00880EEC">
        <w:rPr>
          <w:rFonts w:ascii="Times New Roman" w:hAnsi="Times New Roman" w:cs="Times New Roman"/>
          <w:sz w:val="28"/>
          <w:szCs w:val="28"/>
        </w:rPr>
        <w:t xml:space="preserve">на </w:t>
      </w:r>
      <w:r w:rsidR="00845D17" w:rsidRPr="00880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портале органов местного самоуправления города Казани www.kzn.ru</w:t>
      </w:r>
      <w:r w:rsidR="00B91F2E" w:rsidRPr="00880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5D17" w:rsidRPr="0088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12EDB" w:rsidRPr="00E86963" w:rsidTr="00250F13">
        <w:trPr>
          <w:trHeight w:val="282"/>
        </w:trPr>
        <w:tc>
          <w:tcPr>
            <w:tcW w:w="9634" w:type="dxa"/>
          </w:tcPr>
          <w:p w:rsidR="00012EDB" w:rsidRPr="00E86963" w:rsidRDefault="006A7DF0" w:rsidP="00D04828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</w:t>
            </w:r>
            <w:r w:rsidR="00012EDB" w:rsidRPr="00E86963">
              <w:rPr>
                <w:rFonts w:ascii="Times New Roman" w:hAnsi="Times New Roman" w:cs="Times New Roman"/>
                <w:sz w:val="28"/>
                <w:szCs w:val="28"/>
              </w:rPr>
              <w:t xml:space="preserve">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</w:p>
        </w:tc>
      </w:tr>
      <w:tr w:rsidR="00012EDB" w:rsidRPr="00E86963" w:rsidTr="005221C2">
        <w:trPr>
          <w:trHeight w:val="549"/>
        </w:trPr>
        <w:tc>
          <w:tcPr>
            <w:tcW w:w="9634" w:type="dxa"/>
          </w:tcPr>
          <w:p w:rsidR="00FB6308" w:rsidRPr="00D04828" w:rsidRDefault="00880EEC" w:rsidP="005221C2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250F1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40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7C7">
              <w:rPr>
                <w:rFonts w:ascii="Times New Roman" w:hAnsi="Times New Roman" w:cs="Times New Roman"/>
                <w:sz w:val="28"/>
                <w:szCs w:val="28"/>
              </w:rPr>
              <w:t>16:24:000000:6750</w:t>
            </w:r>
          </w:p>
        </w:tc>
      </w:tr>
    </w:tbl>
    <w:p w:rsidR="00A762E0" w:rsidRDefault="00A762E0" w:rsidP="00D0482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A762E0" w:rsidSect="001538CD"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9D7" w:rsidRDefault="001739D7" w:rsidP="00572B40">
      <w:pPr>
        <w:spacing w:after="0" w:line="240" w:lineRule="auto"/>
      </w:pPr>
      <w:r>
        <w:separator/>
      </w:r>
    </w:p>
  </w:endnote>
  <w:endnote w:type="continuationSeparator" w:id="0">
    <w:p w:rsidR="001739D7" w:rsidRDefault="001739D7" w:rsidP="0057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9D7" w:rsidRDefault="001739D7" w:rsidP="00572B40">
      <w:pPr>
        <w:spacing w:after="0" w:line="240" w:lineRule="auto"/>
      </w:pPr>
      <w:r>
        <w:separator/>
      </w:r>
    </w:p>
  </w:footnote>
  <w:footnote w:type="continuationSeparator" w:id="0">
    <w:p w:rsidR="001739D7" w:rsidRDefault="001739D7" w:rsidP="00572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41CDF"/>
    <w:multiLevelType w:val="hybridMultilevel"/>
    <w:tmpl w:val="AFC22D32"/>
    <w:lvl w:ilvl="0" w:tplc="538C8C6A">
      <w:start w:val="1"/>
      <w:numFmt w:val="decimal"/>
      <w:lvlText w:val="%1."/>
      <w:lvlJc w:val="left"/>
      <w:pPr>
        <w:ind w:left="364" w:hanging="364"/>
        <w:jc w:val="left"/>
      </w:pPr>
      <w:rPr>
        <w:rFonts w:hint="default"/>
        <w:w w:val="101"/>
        <w:lang w:val="ru-RU" w:eastAsia="en-US" w:bidi="ar-SA"/>
      </w:rPr>
    </w:lvl>
    <w:lvl w:ilvl="1" w:tplc="24DC9418">
      <w:numFmt w:val="bullet"/>
      <w:lvlText w:val="•"/>
      <w:lvlJc w:val="left"/>
      <w:pPr>
        <w:ind w:left="1222" w:hanging="364"/>
      </w:pPr>
      <w:rPr>
        <w:rFonts w:hint="default"/>
        <w:lang w:val="ru-RU" w:eastAsia="en-US" w:bidi="ar-SA"/>
      </w:rPr>
    </w:lvl>
    <w:lvl w:ilvl="2" w:tplc="E1086ADE">
      <w:numFmt w:val="bullet"/>
      <w:lvlText w:val="•"/>
      <w:lvlJc w:val="left"/>
      <w:pPr>
        <w:ind w:left="2071" w:hanging="364"/>
      </w:pPr>
      <w:rPr>
        <w:rFonts w:hint="default"/>
        <w:lang w:val="ru-RU" w:eastAsia="en-US" w:bidi="ar-SA"/>
      </w:rPr>
    </w:lvl>
    <w:lvl w:ilvl="3" w:tplc="3FDAEEEA">
      <w:numFmt w:val="bullet"/>
      <w:lvlText w:val="•"/>
      <w:lvlJc w:val="left"/>
      <w:pPr>
        <w:ind w:left="2920" w:hanging="364"/>
      </w:pPr>
      <w:rPr>
        <w:rFonts w:hint="default"/>
        <w:lang w:val="ru-RU" w:eastAsia="en-US" w:bidi="ar-SA"/>
      </w:rPr>
    </w:lvl>
    <w:lvl w:ilvl="4" w:tplc="36583A3E">
      <w:numFmt w:val="bullet"/>
      <w:lvlText w:val="•"/>
      <w:lvlJc w:val="left"/>
      <w:pPr>
        <w:ind w:left="3769" w:hanging="364"/>
      </w:pPr>
      <w:rPr>
        <w:rFonts w:hint="default"/>
        <w:lang w:val="ru-RU" w:eastAsia="en-US" w:bidi="ar-SA"/>
      </w:rPr>
    </w:lvl>
    <w:lvl w:ilvl="5" w:tplc="C46CF4B4">
      <w:numFmt w:val="bullet"/>
      <w:lvlText w:val="•"/>
      <w:lvlJc w:val="left"/>
      <w:pPr>
        <w:ind w:left="4618" w:hanging="364"/>
      </w:pPr>
      <w:rPr>
        <w:rFonts w:hint="default"/>
        <w:lang w:val="ru-RU" w:eastAsia="en-US" w:bidi="ar-SA"/>
      </w:rPr>
    </w:lvl>
    <w:lvl w:ilvl="6" w:tplc="41D4EDB0">
      <w:numFmt w:val="bullet"/>
      <w:lvlText w:val="•"/>
      <w:lvlJc w:val="left"/>
      <w:pPr>
        <w:ind w:left="5467" w:hanging="364"/>
      </w:pPr>
      <w:rPr>
        <w:rFonts w:hint="default"/>
        <w:lang w:val="ru-RU" w:eastAsia="en-US" w:bidi="ar-SA"/>
      </w:rPr>
    </w:lvl>
    <w:lvl w:ilvl="7" w:tplc="285E2552">
      <w:numFmt w:val="bullet"/>
      <w:lvlText w:val="•"/>
      <w:lvlJc w:val="left"/>
      <w:pPr>
        <w:ind w:left="6316" w:hanging="364"/>
      </w:pPr>
      <w:rPr>
        <w:rFonts w:hint="default"/>
        <w:lang w:val="ru-RU" w:eastAsia="en-US" w:bidi="ar-SA"/>
      </w:rPr>
    </w:lvl>
    <w:lvl w:ilvl="8" w:tplc="272ABEA8">
      <w:numFmt w:val="bullet"/>
      <w:lvlText w:val="•"/>
      <w:lvlJc w:val="left"/>
      <w:pPr>
        <w:ind w:left="7165" w:hanging="3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EDB"/>
    <w:rsid w:val="00040B6E"/>
    <w:rsid w:val="000F4539"/>
    <w:rsid w:val="00105508"/>
    <w:rsid w:val="001244F1"/>
    <w:rsid w:val="00130F87"/>
    <w:rsid w:val="0013309B"/>
    <w:rsid w:val="001538CD"/>
    <w:rsid w:val="001739D7"/>
    <w:rsid w:val="00194D00"/>
    <w:rsid w:val="001A568D"/>
    <w:rsid w:val="001D314C"/>
    <w:rsid w:val="00250F13"/>
    <w:rsid w:val="00271653"/>
    <w:rsid w:val="00287E87"/>
    <w:rsid w:val="002E044F"/>
    <w:rsid w:val="003177DB"/>
    <w:rsid w:val="0036572E"/>
    <w:rsid w:val="00473635"/>
    <w:rsid w:val="00491524"/>
    <w:rsid w:val="004D795E"/>
    <w:rsid w:val="005221C2"/>
    <w:rsid w:val="005556EB"/>
    <w:rsid w:val="00572B40"/>
    <w:rsid w:val="005769CC"/>
    <w:rsid w:val="005A430E"/>
    <w:rsid w:val="005E6780"/>
    <w:rsid w:val="0062556B"/>
    <w:rsid w:val="00656B2A"/>
    <w:rsid w:val="006634D6"/>
    <w:rsid w:val="006A5674"/>
    <w:rsid w:val="006A7DF0"/>
    <w:rsid w:val="006C37C7"/>
    <w:rsid w:val="006E348F"/>
    <w:rsid w:val="00704318"/>
    <w:rsid w:val="00763C2B"/>
    <w:rsid w:val="00776633"/>
    <w:rsid w:val="007F0CD6"/>
    <w:rsid w:val="0081674D"/>
    <w:rsid w:val="00830F76"/>
    <w:rsid w:val="00833730"/>
    <w:rsid w:val="00845D17"/>
    <w:rsid w:val="00880EEC"/>
    <w:rsid w:val="008F7E6F"/>
    <w:rsid w:val="0091004D"/>
    <w:rsid w:val="00915212"/>
    <w:rsid w:val="00937F2F"/>
    <w:rsid w:val="0099307C"/>
    <w:rsid w:val="009A72BF"/>
    <w:rsid w:val="009C0A42"/>
    <w:rsid w:val="009C1063"/>
    <w:rsid w:val="009C6FF9"/>
    <w:rsid w:val="009F4246"/>
    <w:rsid w:val="00A16AD0"/>
    <w:rsid w:val="00A32767"/>
    <w:rsid w:val="00A72895"/>
    <w:rsid w:val="00A751C7"/>
    <w:rsid w:val="00A762E0"/>
    <w:rsid w:val="00A82149"/>
    <w:rsid w:val="00A82CA7"/>
    <w:rsid w:val="00A90944"/>
    <w:rsid w:val="00AC6AC5"/>
    <w:rsid w:val="00AD1642"/>
    <w:rsid w:val="00B277BC"/>
    <w:rsid w:val="00B627A4"/>
    <w:rsid w:val="00B73940"/>
    <w:rsid w:val="00B74EB1"/>
    <w:rsid w:val="00B91F2E"/>
    <w:rsid w:val="00C237A6"/>
    <w:rsid w:val="00C61028"/>
    <w:rsid w:val="00C772E9"/>
    <w:rsid w:val="00C829E6"/>
    <w:rsid w:val="00CB6844"/>
    <w:rsid w:val="00CC5566"/>
    <w:rsid w:val="00CD6F53"/>
    <w:rsid w:val="00CE2414"/>
    <w:rsid w:val="00CF1474"/>
    <w:rsid w:val="00D02DFB"/>
    <w:rsid w:val="00D04828"/>
    <w:rsid w:val="00D212CD"/>
    <w:rsid w:val="00D23896"/>
    <w:rsid w:val="00D51C4F"/>
    <w:rsid w:val="00DB023B"/>
    <w:rsid w:val="00E3094E"/>
    <w:rsid w:val="00E31C99"/>
    <w:rsid w:val="00E40EA7"/>
    <w:rsid w:val="00E509A1"/>
    <w:rsid w:val="00E86963"/>
    <w:rsid w:val="00EB2EDD"/>
    <w:rsid w:val="00F001BA"/>
    <w:rsid w:val="00F023BC"/>
    <w:rsid w:val="00F02662"/>
    <w:rsid w:val="00F40FAF"/>
    <w:rsid w:val="00F43323"/>
    <w:rsid w:val="00F97421"/>
    <w:rsid w:val="00FB0327"/>
    <w:rsid w:val="00FB6308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0B5DA-F137-4186-9AB3-FFAC9317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2B40"/>
  </w:style>
  <w:style w:type="paragraph" w:styleId="aa">
    <w:name w:val="footer"/>
    <w:basedOn w:val="a"/>
    <w:link w:val="ab"/>
    <w:uiPriority w:val="99"/>
    <w:unhideWhenUsed/>
    <w:rsid w:val="0057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2B40"/>
  </w:style>
  <w:style w:type="paragraph" w:customStyle="1" w:styleId="TableParagraph">
    <w:name w:val="Table Paragraph"/>
    <w:basedOn w:val="a"/>
    <w:uiPriority w:val="1"/>
    <w:qFormat/>
    <w:rsid w:val="00F40F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ag.kaza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АбдуллинаЭА</dc:creator>
  <cp:lastModifiedBy>Юлия Б. Исмагилова</cp:lastModifiedBy>
  <cp:revision>4</cp:revision>
  <cp:lastPrinted>2021-04-09T09:01:00Z</cp:lastPrinted>
  <dcterms:created xsi:type="dcterms:W3CDTF">2022-11-08T07:24:00Z</dcterms:created>
  <dcterms:modified xsi:type="dcterms:W3CDTF">2022-11-25T05:57:00Z</dcterms:modified>
</cp:coreProperties>
</file>